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4F22" w14:textId="77006044" w:rsidR="00FA3C6C" w:rsidRPr="008C319A" w:rsidRDefault="005859F6">
      <w:pPr>
        <w:rPr>
          <w:rFonts w:ascii="Arial" w:hAnsi="Arial" w:cs="Arial"/>
          <w:sz w:val="36"/>
          <w:szCs w:val="36"/>
        </w:rPr>
      </w:pPr>
      <w:r w:rsidRPr="008C319A">
        <w:rPr>
          <w:rFonts w:ascii="Arial" w:hAnsi="Arial" w:cs="Arial"/>
          <w:sz w:val="36"/>
          <w:szCs w:val="36"/>
        </w:rPr>
        <w:t>Brandwonden</w:t>
      </w:r>
      <w:r w:rsidRPr="008C319A">
        <w:rPr>
          <w:rFonts w:ascii="Arial" w:hAnsi="Arial" w:cs="Arial"/>
          <w:sz w:val="36"/>
          <w:szCs w:val="36"/>
        </w:rPr>
        <w:tab/>
      </w:r>
      <w:r w:rsidR="008C319A">
        <w:rPr>
          <w:rFonts w:ascii="Arial" w:hAnsi="Arial" w:cs="Arial"/>
          <w:sz w:val="36"/>
          <w:szCs w:val="36"/>
        </w:rPr>
        <w:t>(</w:t>
      </w:r>
      <w:r w:rsidRPr="008C319A">
        <w:rPr>
          <w:rFonts w:ascii="Arial" w:hAnsi="Arial" w:cs="Arial"/>
          <w:sz w:val="36"/>
          <w:szCs w:val="36"/>
        </w:rPr>
        <w:t>les ‘</w:t>
      </w:r>
      <w:r w:rsidR="008C319A">
        <w:rPr>
          <w:rFonts w:ascii="Arial" w:hAnsi="Arial" w:cs="Arial"/>
          <w:sz w:val="36"/>
          <w:szCs w:val="36"/>
        </w:rPr>
        <w:t>W</w:t>
      </w:r>
      <w:r w:rsidRPr="008C319A">
        <w:rPr>
          <w:rFonts w:ascii="Arial" w:hAnsi="Arial" w:cs="Arial"/>
          <w:sz w:val="36"/>
          <w:szCs w:val="36"/>
        </w:rPr>
        <w:t>onden’ 2019 / 2020</w:t>
      </w:r>
      <w:r w:rsidR="008C319A">
        <w:rPr>
          <w:rFonts w:ascii="Arial" w:hAnsi="Arial" w:cs="Arial"/>
          <w:sz w:val="36"/>
          <w:szCs w:val="36"/>
        </w:rPr>
        <w:t>)</w:t>
      </w:r>
    </w:p>
    <w:p w14:paraId="3BE480C7" w14:textId="77777777" w:rsidR="005859F6" w:rsidRPr="000F0387" w:rsidRDefault="005859F6">
      <w:pPr>
        <w:rPr>
          <w:rFonts w:ascii="Arial" w:hAnsi="Arial" w:cs="Arial"/>
          <w:sz w:val="12"/>
          <w:szCs w:val="12"/>
        </w:rPr>
      </w:pPr>
    </w:p>
    <w:p w14:paraId="482D1953" w14:textId="77777777" w:rsidR="00FF7454" w:rsidRDefault="00FF7454">
      <w:pPr>
        <w:rPr>
          <w:rFonts w:ascii="Arial" w:hAnsi="Arial" w:cs="Arial"/>
          <w:sz w:val="24"/>
          <w:szCs w:val="24"/>
        </w:rPr>
      </w:pPr>
      <w:r>
        <w:rPr>
          <w:rFonts w:ascii="Arial" w:hAnsi="Arial" w:cs="Arial"/>
          <w:sz w:val="24"/>
          <w:szCs w:val="24"/>
        </w:rPr>
        <w:t xml:space="preserve">In 2018 zijn er door Brandwondenzorg Nederland nieuwe Eerste </w:t>
      </w:r>
      <w:r w:rsidR="00DC4B1F">
        <w:rPr>
          <w:rFonts w:ascii="Arial" w:hAnsi="Arial" w:cs="Arial"/>
          <w:sz w:val="24"/>
          <w:szCs w:val="24"/>
        </w:rPr>
        <w:t>Hulpregels</w:t>
      </w:r>
      <w:r>
        <w:rPr>
          <w:rFonts w:ascii="Arial" w:hAnsi="Arial" w:cs="Arial"/>
          <w:sz w:val="24"/>
          <w:szCs w:val="24"/>
        </w:rPr>
        <w:t xml:space="preserve"> opgesteld bij brandwonden. De vorige regels waren in 2003 opgesteld n.a.v. de ramp in Volendam. </w:t>
      </w:r>
    </w:p>
    <w:p w14:paraId="0531667D" w14:textId="5161C337" w:rsidR="00FF7454" w:rsidRDefault="00FF7454">
      <w:pPr>
        <w:rPr>
          <w:rFonts w:ascii="Arial" w:hAnsi="Arial" w:cs="Arial"/>
          <w:sz w:val="24"/>
          <w:szCs w:val="24"/>
        </w:rPr>
      </w:pPr>
      <w:r>
        <w:rPr>
          <w:rFonts w:ascii="Arial" w:hAnsi="Arial" w:cs="Arial"/>
          <w:sz w:val="24"/>
          <w:szCs w:val="24"/>
        </w:rPr>
        <w:t>Recent brandwondenonderzoek en de in 2015 vastgestelde richtlijn ‘Eerste opvang van brandwondenpatiënten in de acute fase (1</w:t>
      </w:r>
      <w:r w:rsidRPr="00FF7454">
        <w:rPr>
          <w:rFonts w:ascii="Arial" w:hAnsi="Arial" w:cs="Arial"/>
          <w:sz w:val="24"/>
          <w:szCs w:val="24"/>
          <w:vertAlign w:val="superscript"/>
        </w:rPr>
        <w:t>ste</w:t>
      </w:r>
      <w:r>
        <w:rPr>
          <w:rFonts w:ascii="Arial" w:hAnsi="Arial" w:cs="Arial"/>
          <w:sz w:val="24"/>
          <w:szCs w:val="24"/>
        </w:rPr>
        <w:t xml:space="preserve"> 24 uur) van verbranding en verwijzing naar brandwondencentrum’ vormden de basis voor </w:t>
      </w:r>
      <w:r w:rsidR="00E50918">
        <w:rPr>
          <w:rFonts w:ascii="Arial" w:hAnsi="Arial" w:cs="Arial"/>
          <w:sz w:val="24"/>
          <w:szCs w:val="24"/>
        </w:rPr>
        <w:t xml:space="preserve">de </w:t>
      </w:r>
      <w:r>
        <w:rPr>
          <w:rFonts w:ascii="Arial" w:hAnsi="Arial" w:cs="Arial"/>
          <w:sz w:val="24"/>
          <w:szCs w:val="24"/>
        </w:rPr>
        <w:t xml:space="preserve">nieuwe regels, aangevuld met de dagelijkse ervaring van medische professionals in de drie Nederlandse brandwondencentra in Nederland (Groningen, Beverwijk, Rotterdam). </w:t>
      </w:r>
    </w:p>
    <w:p w14:paraId="53357B03" w14:textId="77777777" w:rsidR="00FF7454" w:rsidRDefault="00FF7454">
      <w:pPr>
        <w:rPr>
          <w:rFonts w:ascii="Arial" w:hAnsi="Arial" w:cs="Arial"/>
          <w:sz w:val="24"/>
          <w:szCs w:val="24"/>
        </w:rPr>
      </w:pPr>
      <w:r>
        <w:rPr>
          <w:rFonts w:ascii="Arial" w:hAnsi="Arial" w:cs="Arial"/>
          <w:sz w:val="24"/>
          <w:szCs w:val="24"/>
        </w:rPr>
        <w:t xml:space="preserve">Zie: </w:t>
      </w:r>
      <w:hyperlink r:id="rId5" w:history="1">
        <w:r w:rsidRPr="002F72EF">
          <w:rPr>
            <w:rStyle w:val="Hyperlink"/>
            <w:rFonts w:ascii="Arial" w:hAnsi="Arial" w:cs="Arial"/>
            <w:sz w:val="24"/>
            <w:szCs w:val="24"/>
          </w:rPr>
          <w:t>https://brandwondenzorg.nl/nieuwe-eerste-hulp-regels-bij-brandwonden/</w:t>
        </w:r>
      </w:hyperlink>
    </w:p>
    <w:p w14:paraId="45BD055F" w14:textId="77777777" w:rsidR="00FF7454" w:rsidRDefault="00FF7454">
      <w:pPr>
        <w:rPr>
          <w:rFonts w:ascii="Arial" w:hAnsi="Arial" w:cs="Arial"/>
          <w:sz w:val="24"/>
          <w:szCs w:val="24"/>
        </w:rPr>
      </w:pPr>
      <w:r>
        <w:rPr>
          <w:rFonts w:ascii="Arial" w:hAnsi="Arial" w:cs="Arial"/>
          <w:sz w:val="24"/>
          <w:szCs w:val="24"/>
        </w:rPr>
        <w:t>Jaarlijks aantal slachtoffers brandwonden:</w:t>
      </w:r>
    </w:p>
    <w:p w14:paraId="2337FD1E" w14:textId="36C8ADB6" w:rsidR="00E50918" w:rsidRDefault="00FF7454" w:rsidP="00FF7454">
      <w:pPr>
        <w:pStyle w:val="Lijstalinea"/>
        <w:numPr>
          <w:ilvl w:val="0"/>
          <w:numId w:val="1"/>
        </w:numPr>
        <w:rPr>
          <w:rFonts w:ascii="Arial" w:hAnsi="Arial" w:cs="Arial"/>
          <w:sz w:val="24"/>
          <w:szCs w:val="24"/>
        </w:rPr>
      </w:pPr>
      <w:r>
        <w:rPr>
          <w:rFonts w:ascii="Arial" w:hAnsi="Arial" w:cs="Arial"/>
          <w:sz w:val="24"/>
          <w:szCs w:val="24"/>
        </w:rPr>
        <w:t>92.000 behandelingen door huisarts</w:t>
      </w:r>
    </w:p>
    <w:p w14:paraId="0F6A4AAF" w14:textId="04625026" w:rsidR="00E50918" w:rsidRDefault="00FF7454" w:rsidP="00FF7454">
      <w:pPr>
        <w:pStyle w:val="Lijstalinea"/>
        <w:numPr>
          <w:ilvl w:val="0"/>
          <w:numId w:val="1"/>
        </w:numPr>
        <w:rPr>
          <w:rFonts w:ascii="Arial" w:hAnsi="Arial" w:cs="Arial"/>
          <w:sz w:val="24"/>
          <w:szCs w:val="24"/>
        </w:rPr>
      </w:pPr>
      <w:r>
        <w:rPr>
          <w:rFonts w:ascii="Arial" w:hAnsi="Arial" w:cs="Arial"/>
          <w:sz w:val="24"/>
          <w:szCs w:val="24"/>
        </w:rPr>
        <w:t>9.000 naar SEH</w:t>
      </w:r>
    </w:p>
    <w:p w14:paraId="7F83DAD6" w14:textId="4AA97821" w:rsidR="008B2CF7" w:rsidRDefault="00FF7454" w:rsidP="00FF7454">
      <w:pPr>
        <w:pStyle w:val="Lijstalinea"/>
        <w:numPr>
          <w:ilvl w:val="0"/>
          <w:numId w:val="1"/>
        </w:numPr>
        <w:rPr>
          <w:rFonts w:ascii="Arial" w:hAnsi="Arial" w:cs="Arial"/>
          <w:sz w:val="24"/>
          <w:szCs w:val="24"/>
        </w:rPr>
      </w:pPr>
      <w:r>
        <w:rPr>
          <w:rFonts w:ascii="Arial" w:hAnsi="Arial" w:cs="Arial"/>
          <w:sz w:val="24"/>
          <w:szCs w:val="24"/>
        </w:rPr>
        <w:t>900 opnames brandwondencentrum</w:t>
      </w:r>
    </w:p>
    <w:p w14:paraId="006F2EF8" w14:textId="77777777" w:rsidR="00FF7454" w:rsidRDefault="00FF7454" w:rsidP="00FF7454">
      <w:pPr>
        <w:rPr>
          <w:rFonts w:ascii="Arial" w:hAnsi="Arial" w:cs="Arial"/>
          <w:sz w:val="24"/>
          <w:szCs w:val="24"/>
        </w:rPr>
      </w:pPr>
      <w:r>
        <w:rPr>
          <w:rFonts w:ascii="Arial" w:hAnsi="Arial" w:cs="Arial"/>
          <w:sz w:val="24"/>
          <w:szCs w:val="24"/>
        </w:rPr>
        <w:t>Eerste-Hulpregels 2018:</w:t>
      </w:r>
    </w:p>
    <w:p w14:paraId="446990DF" w14:textId="158DD336" w:rsidR="00FF7454" w:rsidRPr="00FF7454" w:rsidRDefault="00FF7454" w:rsidP="00FF7454">
      <w:pPr>
        <w:pStyle w:val="Lijstalinea"/>
        <w:numPr>
          <w:ilvl w:val="0"/>
          <w:numId w:val="2"/>
        </w:numPr>
        <w:rPr>
          <w:rFonts w:ascii="Arial" w:hAnsi="Arial" w:cs="Arial"/>
          <w:sz w:val="24"/>
          <w:szCs w:val="24"/>
        </w:rPr>
      </w:pPr>
      <w:r w:rsidRPr="00FF7454">
        <w:rPr>
          <w:rFonts w:ascii="Arial" w:hAnsi="Arial" w:cs="Arial"/>
          <w:sz w:val="24"/>
          <w:szCs w:val="24"/>
        </w:rPr>
        <w:t>Koel 10 minuten met lauw, zachtstromend water, verwijder tijdens het koelen zo snel mogelijk kleding, sieraden én luier;</w:t>
      </w:r>
    </w:p>
    <w:p w14:paraId="20E79E5F" w14:textId="77777777" w:rsidR="00FF7454" w:rsidRPr="00FF7454" w:rsidRDefault="00FF7454" w:rsidP="00FF7454">
      <w:pPr>
        <w:pStyle w:val="Lijstalinea"/>
        <w:numPr>
          <w:ilvl w:val="0"/>
          <w:numId w:val="2"/>
        </w:numPr>
        <w:rPr>
          <w:rFonts w:ascii="Arial" w:hAnsi="Arial" w:cs="Arial"/>
          <w:sz w:val="24"/>
          <w:szCs w:val="24"/>
        </w:rPr>
      </w:pPr>
      <w:r w:rsidRPr="00FF7454">
        <w:rPr>
          <w:rFonts w:ascii="Arial" w:hAnsi="Arial" w:cs="Arial"/>
          <w:sz w:val="24"/>
          <w:szCs w:val="24"/>
        </w:rPr>
        <w:t>Voorkom teveel afkoeling, koel alleen de brandwond</w:t>
      </w:r>
    </w:p>
    <w:p w14:paraId="70B35BE7" w14:textId="546DEFE9" w:rsidR="00FF7454" w:rsidRPr="00FF7454" w:rsidRDefault="00FF7454" w:rsidP="00FF7454">
      <w:pPr>
        <w:pStyle w:val="Lijstalinea"/>
        <w:numPr>
          <w:ilvl w:val="0"/>
          <w:numId w:val="2"/>
        </w:numPr>
        <w:rPr>
          <w:rFonts w:ascii="Arial" w:hAnsi="Arial" w:cs="Arial"/>
          <w:sz w:val="24"/>
          <w:szCs w:val="24"/>
        </w:rPr>
      </w:pPr>
      <w:r w:rsidRPr="00FF7454">
        <w:rPr>
          <w:rFonts w:ascii="Arial" w:hAnsi="Arial" w:cs="Arial"/>
          <w:sz w:val="24"/>
          <w:szCs w:val="24"/>
        </w:rPr>
        <w:t xml:space="preserve">Bedek na </w:t>
      </w:r>
      <w:r w:rsidR="000F0387">
        <w:rPr>
          <w:rFonts w:ascii="Arial" w:hAnsi="Arial" w:cs="Arial"/>
          <w:sz w:val="24"/>
          <w:szCs w:val="24"/>
        </w:rPr>
        <w:t xml:space="preserve">het </w:t>
      </w:r>
      <w:r w:rsidRPr="00FF7454">
        <w:rPr>
          <w:rFonts w:ascii="Arial" w:hAnsi="Arial" w:cs="Arial"/>
          <w:sz w:val="24"/>
          <w:szCs w:val="24"/>
        </w:rPr>
        <w:t>koelen de wond met plastic huishoudfolie (niet circulair), steriel verband of schone doek</w:t>
      </w:r>
    </w:p>
    <w:p w14:paraId="2BD9B25E" w14:textId="77777777" w:rsidR="00FF7454" w:rsidRPr="00FF7454" w:rsidRDefault="00FF7454" w:rsidP="00FF7454">
      <w:pPr>
        <w:pStyle w:val="Lijstalinea"/>
        <w:numPr>
          <w:ilvl w:val="0"/>
          <w:numId w:val="2"/>
        </w:numPr>
        <w:rPr>
          <w:rFonts w:ascii="Arial" w:hAnsi="Arial" w:cs="Arial"/>
          <w:sz w:val="24"/>
          <w:szCs w:val="24"/>
        </w:rPr>
      </w:pPr>
      <w:r w:rsidRPr="00FF7454">
        <w:rPr>
          <w:rFonts w:ascii="Arial" w:hAnsi="Arial" w:cs="Arial"/>
          <w:sz w:val="24"/>
          <w:szCs w:val="24"/>
        </w:rPr>
        <w:t>Smeer niets op de brandwond</w:t>
      </w:r>
    </w:p>
    <w:p w14:paraId="599C86F4" w14:textId="60F84FDC" w:rsidR="00FF7454" w:rsidRPr="00FF7454" w:rsidRDefault="00FF7454" w:rsidP="00FF7454">
      <w:pPr>
        <w:pStyle w:val="Lijstalinea"/>
        <w:numPr>
          <w:ilvl w:val="0"/>
          <w:numId w:val="2"/>
        </w:numPr>
        <w:rPr>
          <w:rFonts w:ascii="Arial" w:hAnsi="Arial" w:cs="Arial"/>
          <w:sz w:val="24"/>
          <w:szCs w:val="24"/>
        </w:rPr>
      </w:pPr>
      <w:r w:rsidRPr="00FF7454">
        <w:rPr>
          <w:rFonts w:ascii="Arial" w:hAnsi="Arial" w:cs="Arial"/>
          <w:sz w:val="24"/>
          <w:szCs w:val="24"/>
        </w:rPr>
        <w:t xml:space="preserve">Houd het slachtoffer warm met </w:t>
      </w:r>
      <w:r w:rsidR="000F0387">
        <w:rPr>
          <w:rFonts w:ascii="Arial" w:hAnsi="Arial" w:cs="Arial"/>
          <w:sz w:val="24"/>
          <w:szCs w:val="24"/>
        </w:rPr>
        <w:t xml:space="preserve">een </w:t>
      </w:r>
      <w:r w:rsidRPr="00FF7454">
        <w:rPr>
          <w:rFonts w:ascii="Arial" w:hAnsi="Arial" w:cs="Arial"/>
          <w:sz w:val="24"/>
          <w:szCs w:val="24"/>
        </w:rPr>
        <w:t xml:space="preserve">deken (bij </w:t>
      </w:r>
      <w:r w:rsidR="000F0387">
        <w:rPr>
          <w:rFonts w:ascii="Arial" w:hAnsi="Arial" w:cs="Arial"/>
          <w:sz w:val="24"/>
          <w:szCs w:val="24"/>
        </w:rPr>
        <w:t xml:space="preserve">een </w:t>
      </w:r>
      <w:r w:rsidRPr="00FF7454">
        <w:rPr>
          <w:rFonts w:ascii="Arial" w:hAnsi="Arial" w:cs="Arial"/>
          <w:sz w:val="24"/>
          <w:szCs w:val="24"/>
        </w:rPr>
        <w:t>grote brandwond)</w:t>
      </w:r>
    </w:p>
    <w:p w14:paraId="64F2316E" w14:textId="49B50D74" w:rsidR="00FF7454" w:rsidRPr="00FF7454" w:rsidRDefault="00FF7454" w:rsidP="00FF7454">
      <w:pPr>
        <w:pStyle w:val="Lijstalinea"/>
        <w:numPr>
          <w:ilvl w:val="0"/>
          <w:numId w:val="2"/>
        </w:numPr>
        <w:rPr>
          <w:rFonts w:ascii="Arial" w:hAnsi="Arial" w:cs="Arial"/>
          <w:sz w:val="24"/>
          <w:szCs w:val="24"/>
        </w:rPr>
      </w:pPr>
      <w:r w:rsidRPr="00FF7454">
        <w:rPr>
          <w:rFonts w:ascii="Arial" w:hAnsi="Arial" w:cs="Arial"/>
          <w:sz w:val="24"/>
          <w:szCs w:val="24"/>
        </w:rPr>
        <w:t xml:space="preserve">Waarschuw </w:t>
      </w:r>
      <w:r w:rsidR="000F0387">
        <w:rPr>
          <w:rFonts w:ascii="Arial" w:hAnsi="Arial" w:cs="Arial"/>
          <w:sz w:val="24"/>
          <w:szCs w:val="24"/>
        </w:rPr>
        <w:t xml:space="preserve">een </w:t>
      </w:r>
      <w:r w:rsidRPr="00FF7454">
        <w:rPr>
          <w:rFonts w:ascii="Arial" w:hAnsi="Arial" w:cs="Arial"/>
          <w:sz w:val="24"/>
          <w:szCs w:val="24"/>
        </w:rPr>
        <w:t>arts bij: blaren, open wond, elektrische en/of chemisch letsel, grote brandwond</w:t>
      </w:r>
    </w:p>
    <w:p w14:paraId="3A5F2D4A" w14:textId="221833F4" w:rsidR="00FF7454" w:rsidRPr="00FF7454" w:rsidRDefault="00FF7454" w:rsidP="00FF7454">
      <w:pPr>
        <w:pStyle w:val="Lijstalinea"/>
        <w:numPr>
          <w:ilvl w:val="0"/>
          <w:numId w:val="2"/>
        </w:numPr>
        <w:rPr>
          <w:rFonts w:ascii="Arial" w:hAnsi="Arial" w:cs="Arial"/>
          <w:sz w:val="24"/>
          <w:szCs w:val="24"/>
        </w:rPr>
      </w:pPr>
      <w:r w:rsidRPr="00FF7454">
        <w:rPr>
          <w:rFonts w:ascii="Arial" w:hAnsi="Arial" w:cs="Arial"/>
          <w:sz w:val="24"/>
          <w:szCs w:val="24"/>
        </w:rPr>
        <w:t>Vervoer</w:t>
      </w:r>
      <w:r w:rsidR="000F0387">
        <w:rPr>
          <w:rFonts w:ascii="Arial" w:hAnsi="Arial" w:cs="Arial"/>
          <w:sz w:val="24"/>
          <w:szCs w:val="24"/>
        </w:rPr>
        <w:t xml:space="preserve"> een </w:t>
      </w:r>
      <w:r w:rsidRPr="00FF7454">
        <w:rPr>
          <w:rFonts w:ascii="Arial" w:hAnsi="Arial" w:cs="Arial"/>
          <w:sz w:val="24"/>
          <w:szCs w:val="24"/>
        </w:rPr>
        <w:t>brandwondenslachtoffer bij voorkeur zittend</w:t>
      </w:r>
    </w:p>
    <w:p w14:paraId="70595209" w14:textId="77777777" w:rsidR="00FF7454" w:rsidRPr="000F0387" w:rsidRDefault="00FF7454" w:rsidP="00FF7454">
      <w:pPr>
        <w:rPr>
          <w:rFonts w:ascii="Arial" w:hAnsi="Arial" w:cs="Arial"/>
          <w:sz w:val="2"/>
          <w:szCs w:val="2"/>
        </w:rPr>
      </w:pPr>
    </w:p>
    <w:p w14:paraId="2DAD2186" w14:textId="77777777" w:rsidR="00FF7454" w:rsidRDefault="00575CE8" w:rsidP="00FF7454">
      <w:pPr>
        <w:rPr>
          <w:rFonts w:ascii="Arial" w:hAnsi="Arial" w:cs="Arial"/>
          <w:sz w:val="24"/>
          <w:szCs w:val="24"/>
        </w:rPr>
      </w:pPr>
      <w:hyperlink r:id="rId6" w:history="1">
        <w:r w:rsidR="00530194" w:rsidRPr="002F72EF">
          <w:rPr>
            <w:rStyle w:val="Hyperlink"/>
            <w:rFonts w:ascii="Arial" w:hAnsi="Arial" w:cs="Arial"/>
            <w:sz w:val="24"/>
            <w:szCs w:val="24"/>
          </w:rPr>
          <w:t>https://brandwondenzorg.nl/brandwonden-verzorgen/</w:t>
        </w:r>
      </w:hyperlink>
    </w:p>
    <w:p w14:paraId="2718DA98" w14:textId="7CCF3938" w:rsidR="00FC76B2" w:rsidRDefault="000F0387" w:rsidP="00FF7454">
      <w:pPr>
        <w:rPr>
          <w:rFonts w:ascii="Arial" w:hAnsi="Arial" w:cs="Arial"/>
          <w:sz w:val="24"/>
          <w:szCs w:val="24"/>
        </w:rPr>
      </w:pPr>
      <w:r>
        <w:rPr>
          <w:rFonts w:ascii="Arial" w:hAnsi="Arial" w:cs="Arial"/>
          <w:sz w:val="24"/>
          <w:szCs w:val="24"/>
        </w:rPr>
        <w:t>Het m</w:t>
      </w:r>
      <w:r w:rsidR="00530194">
        <w:rPr>
          <w:rFonts w:ascii="Arial" w:hAnsi="Arial" w:cs="Arial"/>
          <w:sz w:val="24"/>
          <w:szCs w:val="24"/>
        </w:rPr>
        <w:t>erendeel van de brandwonden wordt veroorzaakt door hete vloeistof</w:t>
      </w:r>
      <w:r>
        <w:rPr>
          <w:rFonts w:ascii="Arial" w:hAnsi="Arial" w:cs="Arial"/>
          <w:sz w:val="24"/>
          <w:szCs w:val="24"/>
        </w:rPr>
        <w:t>. D</w:t>
      </w:r>
      <w:r w:rsidR="00530194">
        <w:rPr>
          <w:rFonts w:ascii="Arial" w:hAnsi="Arial" w:cs="Arial"/>
          <w:sz w:val="24"/>
          <w:szCs w:val="24"/>
        </w:rPr>
        <w:t xml:space="preserve">an houdt kleding/luier warmte vast, </w:t>
      </w:r>
      <w:r>
        <w:rPr>
          <w:rFonts w:ascii="Arial" w:hAnsi="Arial" w:cs="Arial"/>
          <w:sz w:val="24"/>
          <w:szCs w:val="24"/>
        </w:rPr>
        <w:t xml:space="preserve">en </w:t>
      </w:r>
      <w:r w:rsidR="00530194">
        <w:rPr>
          <w:rFonts w:ascii="Arial" w:hAnsi="Arial" w:cs="Arial"/>
          <w:sz w:val="24"/>
          <w:szCs w:val="24"/>
        </w:rPr>
        <w:t xml:space="preserve">geeft verergering </w:t>
      </w:r>
      <w:r>
        <w:rPr>
          <w:rFonts w:ascii="Arial" w:hAnsi="Arial" w:cs="Arial"/>
          <w:sz w:val="24"/>
          <w:szCs w:val="24"/>
        </w:rPr>
        <w:t xml:space="preserve">van de </w:t>
      </w:r>
      <w:r w:rsidR="00530194">
        <w:rPr>
          <w:rFonts w:ascii="Arial" w:hAnsi="Arial" w:cs="Arial"/>
          <w:sz w:val="24"/>
          <w:szCs w:val="24"/>
        </w:rPr>
        <w:t xml:space="preserve">brandwond. Echter, ook bij vuurverbrandingen </w:t>
      </w:r>
      <w:r>
        <w:rPr>
          <w:rFonts w:ascii="Arial" w:hAnsi="Arial" w:cs="Arial"/>
          <w:sz w:val="24"/>
          <w:szCs w:val="24"/>
        </w:rPr>
        <w:t xml:space="preserve">is het </w:t>
      </w:r>
      <w:r w:rsidR="00530194">
        <w:rPr>
          <w:rFonts w:ascii="Arial" w:hAnsi="Arial" w:cs="Arial"/>
          <w:sz w:val="24"/>
          <w:szCs w:val="24"/>
        </w:rPr>
        <w:t>advies</w:t>
      </w:r>
      <w:r>
        <w:rPr>
          <w:rFonts w:ascii="Arial" w:hAnsi="Arial" w:cs="Arial"/>
          <w:sz w:val="24"/>
          <w:szCs w:val="24"/>
        </w:rPr>
        <w:t xml:space="preserve"> om</w:t>
      </w:r>
      <w:r w:rsidR="00530194">
        <w:rPr>
          <w:rFonts w:ascii="Arial" w:hAnsi="Arial" w:cs="Arial"/>
          <w:sz w:val="24"/>
          <w:szCs w:val="24"/>
        </w:rPr>
        <w:t xml:space="preserve"> kleding </w:t>
      </w:r>
      <w:r>
        <w:rPr>
          <w:rFonts w:ascii="Arial" w:hAnsi="Arial" w:cs="Arial"/>
          <w:sz w:val="24"/>
          <w:szCs w:val="24"/>
        </w:rPr>
        <w:t xml:space="preserve">te </w:t>
      </w:r>
      <w:r w:rsidR="00530194">
        <w:rPr>
          <w:rFonts w:ascii="Arial" w:hAnsi="Arial" w:cs="Arial"/>
          <w:sz w:val="24"/>
          <w:szCs w:val="24"/>
        </w:rPr>
        <w:t xml:space="preserve">verwijderen want ook dan houdt kleding warmte vast. </w:t>
      </w:r>
      <w:r>
        <w:rPr>
          <w:rFonts w:ascii="Arial" w:hAnsi="Arial" w:cs="Arial"/>
          <w:sz w:val="24"/>
          <w:szCs w:val="24"/>
        </w:rPr>
        <w:br/>
      </w:r>
      <w:r w:rsidR="00530194" w:rsidRPr="000F0387">
        <w:rPr>
          <w:rFonts w:ascii="Arial" w:hAnsi="Arial" w:cs="Arial"/>
          <w:bCs/>
          <w:sz w:val="24"/>
          <w:szCs w:val="24"/>
        </w:rPr>
        <w:t xml:space="preserve">Alleen als de kleding echt vastgesmolten is (wat in de NL brandwondencentra vrijwel nooit gezien wordt) en niet makkelijk los te krijgen is, moet je het laten ziten en de kleding eromheen wegknippen. </w:t>
      </w:r>
      <w:r>
        <w:rPr>
          <w:rFonts w:ascii="Arial" w:hAnsi="Arial" w:cs="Arial"/>
          <w:bCs/>
          <w:sz w:val="24"/>
          <w:szCs w:val="24"/>
        </w:rPr>
        <w:br/>
      </w:r>
      <w:r w:rsidR="00530194" w:rsidRPr="000F0387">
        <w:rPr>
          <w:rFonts w:ascii="Arial" w:hAnsi="Arial" w:cs="Arial"/>
          <w:bCs/>
          <w:sz w:val="24"/>
          <w:szCs w:val="24"/>
        </w:rPr>
        <w:t xml:space="preserve">Bij twijfel altijd kleding verwijderen. De brandwondencentra zien vele malen meer onterecht niet-verwijderde kleding, dan onterecht wel verwijderde kleding. Daarom is door </w:t>
      </w:r>
      <w:r w:rsidR="00FC76B2" w:rsidRPr="000F0387">
        <w:rPr>
          <w:rFonts w:ascii="Arial" w:hAnsi="Arial" w:cs="Arial"/>
          <w:bCs/>
          <w:sz w:val="24"/>
          <w:szCs w:val="24"/>
        </w:rPr>
        <w:t>de brandwondenprofessionals gekozen voor de meest voorkomende éénduidige regel van kleding en luier verwijderen.</w:t>
      </w:r>
      <w:r w:rsidR="00FC76B2" w:rsidRPr="00DC4B1F">
        <w:rPr>
          <w:rFonts w:ascii="Arial" w:hAnsi="Arial" w:cs="Arial"/>
          <w:b/>
          <w:sz w:val="24"/>
          <w:szCs w:val="24"/>
          <w:u w:val="single"/>
        </w:rPr>
        <w:t xml:space="preserve"> </w:t>
      </w:r>
      <w:r w:rsidR="00FC76B2">
        <w:rPr>
          <w:rFonts w:ascii="Arial" w:hAnsi="Arial" w:cs="Arial"/>
          <w:sz w:val="24"/>
          <w:szCs w:val="24"/>
        </w:rPr>
        <w:t xml:space="preserve">Ook bij vuurverbranding kleding verwijderen dus. </w:t>
      </w:r>
    </w:p>
    <w:p w14:paraId="6E8A6417" w14:textId="44F97B8C" w:rsidR="004C17DF" w:rsidRDefault="004C17DF" w:rsidP="00FF7454">
      <w:pPr>
        <w:rPr>
          <w:rFonts w:ascii="Arial" w:hAnsi="Arial" w:cs="Arial"/>
          <w:sz w:val="24"/>
          <w:szCs w:val="24"/>
        </w:rPr>
      </w:pPr>
      <w:r w:rsidRPr="00575CE8">
        <w:rPr>
          <w:rFonts w:ascii="Arial" w:hAnsi="Arial" w:cs="Arial"/>
          <w:sz w:val="24"/>
          <w:szCs w:val="24"/>
          <w:u w:val="single"/>
        </w:rPr>
        <w:lastRenderedPageBreak/>
        <w:t>Eerstegraads brandwonden</w:t>
      </w:r>
      <w:r>
        <w:rPr>
          <w:rFonts w:ascii="Arial" w:hAnsi="Arial" w:cs="Arial"/>
          <w:sz w:val="24"/>
          <w:szCs w:val="24"/>
        </w:rPr>
        <w:t xml:space="preserve"> zijn eigenlijk geen brandwonden maar </w:t>
      </w:r>
      <w:bookmarkStart w:id="0" w:name="_GoBack"/>
      <w:bookmarkEnd w:id="0"/>
      <w:r>
        <w:rPr>
          <w:rFonts w:ascii="Arial" w:hAnsi="Arial" w:cs="Arial"/>
          <w:sz w:val="24"/>
          <w:szCs w:val="24"/>
        </w:rPr>
        <w:t xml:space="preserve">ontstekingsreacties/huidirritatie. Een lichte zonnebrand geeft </w:t>
      </w:r>
      <w:r w:rsidR="0026155B">
        <w:rPr>
          <w:rFonts w:ascii="Arial" w:hAnsi="Arial" w:cs="Arial"/>
          <w:sz w:val="24"/>
          <w:szCs w:val="24"/>
        </w:rPr>
        <w:t xml:space="preserve">een </w:t>
      </w:r>
      <w:r>
        <w:rPr>
          <w:rFonts w:ascii="Arial" w:hAnsi="Arial" w:cs="Arial"/>
          <w:sz w:val="24"/>
          <w:szCs w:val="24"/>
        </w:rPr>
        <w:t xml:space="preserve">rode, pijnlijke huid. </w:t>
      </w:r>
      <w:r w:rsidR="0026155B">
        <w:rPr>
          <w:rFonts w:ascii="Arial" w:hAnsi="Arial" w:cs="Arial"/>
          <w:sz w:val="24"/>
          <w:szCs w:val="24"/>
        </w:rPr>
        <w:br/>
      </w:r>
      <w:r>
        <w:rPr>
          <w:rFonts w:ascii="Arial" w:hAnsi="Arial" w:cs="Arial"/>
          <w:sz w:val="24"/>
          <w:szCs w:val="24"/>
        </w:rPr>
        <w:t xml:space="preserve">Bij een ernstige verbranding door de zon ontstaan blaren, wordt de huid rood, gezwollen en pijnlijk. De blaren geven een tweedegraads verbranding aan. </w:t>
      </w:r>
    </w:p>
    <w:p w14:paraId="4E2EB3FA" w14:textId="77777777" w:rsidR="004C17DF" w:rsidRDefault="004C17DF" w:rsidP="00FF7454">
      <w:pPr>
        <w:rPr>
          <w:rFonts w:ascii="Arial" w:hAnsi="Arial" w:cs="Arial"/>
          <w:sz w:val="24"/>
          <w:szCs w:val="24"/>
        </w:rPr>
      </w:pPr>
      <w:r>
        <w:rPr>
          <w:rFonts w:ascii="Arial" w:hAnsi="Arial" w:cs="Arial"/>
          <w:sz w:val="24"/>
          <w:szCs w:val="24"/>
        </w:rPr>
        <w:t>Tweede- en derdegraads brandwonden zijn stugger dan eerstegraads</w:t>
      </w:r>
    </w:p>
    <w:p w14:paraId="70BB4DC4" w14:textId="3B26FB8D" w:rsidR="004C17DF" w:rsidRDefault="004C17DF" w:rsidP="00FF7454">
      <w:pPr>
        <w:rPr>
          <w:rFonts w:ascii="Arial" w:hAnsi="Arial" w:cs="Arial"/>
          <w:sz w:val="24"/>
          <w:szCs w:val="24"/>
        </w:rPr>
      </w:pPr>
      <w:r>
        <w:rPr>
          <w:rFonts w:ascii="Arial" w:hAnsi="Arial" w:cs="Arial"/>
          <w:sz w:val="24"/>
          <w:szCs w:val="24"/>
        </w:rPr>
        <w:t>Het letsel kan zich in de dagen erna nog uitbreiden</w:t>
      </w:r>
      <w:r w:rsidR="009F1780">
        <w:rPr>
          <w:rFonts w:ascii="Arial" w:hAnsi="Arial" w:cs="Arial"/>
          <w:sz w:val="24"/>
          <w:szCs w:val="24"/>
        </w:rPr>
        <w:t>.</w:t>
      </w:r>
      <w:r>
        <w:rPr>
          <w:rFonts w:ascii="Arial" w:hAnsi="Arial" w:cs="Arial"/>
          <w:sz w:val="24"/>
          <w:szCs w:val="24"/>
        </w:rPr>
        <w:t xml:space="preserve"> Een rode verkleurde huid kan dan ook derdegraads geworden zijn (verbranding </w:t>
      </w:r>
      <w:r w:rsidR="0026155B">
        <w:rPr>
          <w:rFonts w:ascii="Arial" w:hAnsi="Arial" w:cs="Arial"/>
          <w:sz w:val="24"/>
          <w:szCs w:val="24"/>
        </w:rPr>
        <w:t xml:space="preserve">van de </w:t>
      </w:r>
      <w:r>
        <w:rPr>
          <w:rFonts w:ascii="Arial" w:hAnsi="Arial" w:cs="Arial"/>
          <w:sz w:val="24"/>
          <w:szCs w:val="24"/>
        </w:rPr>
        <w:t>volledige dikte van de huid). Daarom is koelen zo ontzettend belangrijk!</w:t>
      </w:r>
    </w:p>
    <w:p w14:paraId="5CA35123" w14:textId="6F08F8F3" w:rsidR="004C17DF" w:rsidRDefault="004C17DF" w:rsidP="00FF7454">
      <w:pPr>
        <w:rPr>
          <w:rFonts w:ascii="Arial" w:hAnsi="Arial" w:cs="Arial"/>
          <w:sz w:val="24"/>
          <w:szCs w:val="24"/>
        </w:rPr>
      </w:pPr>
      <w:proofErr w:type="spellStart"/>
      <w:r>
        <w:rPr>
          <w:rFonts w:ascii="Arial" w:hAnsi="Arial" w:cs="Arial"/>
          <w:sz w:val="24"/>
          <w:szCs w:val="24"/>
        </w:rPr>
        <w:t>Vierdegraads</w:t>
      </w:r>
      <w:proofErr w:type="spellEnd"/>
      <w:r>
        <w:rPr>
          <w:rFonts w:ascii="Arial" w:hAnsi="Arial" w:cs="Arial"/>
          <w:sz w:val="24"/>
          <w:szCs w:val="24"/>
        </w:rPr>
        <w:t xml:space="preserve"> verbranding bestaat ook, want verkoling is meer dan de huid alleen. Je ziet dit bijv</w:t>
      </w:r>
      <w:r w:rsidR="0026155B">
        <w:rPr>
          <w:rFonts w:ascii="Arial" w:hAnsi="Arial" w:cs="Arial"/>
          <w:sz w:val="24"/>
          <w:szCs w:val="24"/>
        </w:rPr>
        <w:t>oorbeeld</w:t>
      </w:r>
      <w:r>
        <w:rPr>
          <w:rFonts w:ascii="Arial" w:hAnsi="Arial" w:cs="Arial"/>
          <w:sz w:val="24"/>
          <w:szCs w:val="24"/>
        </w:rPr>
        <w:t xml:space="preserve"> vaak bij elektriciteitsverbrandingen. </w:t>
      </w:r>
    </w:p>
    <w:p w14:paraId="006C8C27" w14:textId="39133558" w:rsidR="004C17DF" w:rsidRDefault="004C17DF" w:rsidP="00FF7454">
      <w:pPr>
        <w:rPr>
          <w:rFonts w:ascii="Arial" w:hAnsi="Arial" w:cs="Arial"/>
          <w:sz w:val="24"/>
          <w:szCs w:val="24"/>
        </w:rPr>
      </w:pPr>
      <w:r>
        <w:rPr>
          <w:rFonts w:ascii="Arial" w:hAnsi="Arial" w:cs="Arial"/>
          <w:sz w:val="24"/>
          <w:szCs w:val="24"/>
        </w:rPr>
        <w:t>Als er geen schoon water aanwezig is, kun je ook koelen met een hydrogel kompres. Gebruik dit kompres NIET als er al maximaal gekoeld is met water (</w:t>
      </w:r>
      <w:r w:rsidR="0026155B">
        <w:rPr>
          <w:rFonts w:ascii="Arial" w:hAnsi="Arial" w:cs="Arial"/>
          <w:sz w:val="24"/>
          <w:szCs w:val="24"/>
        </w:rPr>
        <w:t xml:space="preserve">vanwege het </w:t>
      </w:r>
      <w:r>
        <w:rPr>
          <w:rFonts w:ascii="Arial" w:hAnsi="Arial" w:cs="Arial"/>
          <w:sz w:val="24"/>
          <w:szCs w:val="24"/>
        </w:rPr>
        <w:t xml:space="preserve">risico </w:t>
      </w:r>
      <w:r w:rsidR="009F1780">
        <w:rPr>
          <w:rFonts w:ascii="Arial" w:hAnsi="Arial" w:cs="Arial"/>
          <w:sz w:val="24"/>
          <w:szCs w:val="24"/>
        </w:rPr>
        <w:t xml:space="preserve">op </w:t>
      </w:r>
      <w:r>
        <w:rPr>
          <w:rFonts w:ascii="Arial" w:hAnsi="Arial" w:cs="Arial"/>
          <w:sz w:val="24"/>
          <w:szCs w:val="24"/>
        </w:rPr>
        <w:t xml:space="preserve">onderkoeling). </w:t>
      </w:r>
    </w:p>
    <w:p w14:paraId="5F495EE0" w14:textId="77777777" w:rsidR="004C17DF" w:rsidRDefault="004C17DF" w:rsidP="00FF7454">
      <w:pPr>
        <w:rPr>
          <w:rFonts w:ascii="Arial" w:hAnsi="Arial" w:cs="Arial"/>
          <w:sz w:val="24"/>
          <w:szCs w:val="24"/>
        </w:rPr>
      </w:pPr>
      <w:r>
        <w:rPr>
          <w:rFonts w:ascii="Arial" w:hAnsi="Arial" w:cs="Arial"/>
          <w:sz w:val="24"/>
          <w:szCs w:val="24"/>
        </w:rPr>
        <w:t>Voordelen van afdekken met huishoudfolie boven verband:</w:t>
      </w:r>
    </w:p>
    <w:p w14:paraId="1CC9A5BF" w14:textId="12C9CEFB" w:rsidR="004C17DF" w:rsidRDefault="0058780B" w:rsidP="004C17DF">
      <w:pPr>
        <w:pStyle w:val="Lijstalinea"/>
        <w:numPr>
          <w:ilvl w:val="0"/>
          <w:numId w:val="1"/>
        </w:numPr>
        <w:rPr>
          <w:rFonts w:ascii="Arial" w:hAnsi="Arial" w:cs="Arial"/>
          <w:sz w:val="24"/>
          <w:szCs w:val="24"/>
        </w:rPr>
      </w:pPr>
      <w:r>
        <w:rPr>
          <w:rFonts w:ascii="Arial" w:hAnsi="Arial" w:cs="Arial"/>
          <w:sz w:val="24"/>
          <w:szCs w:val="24"/>
        </w:rPr>
        <w:t>Huishoudfolie is v</w:t>
      </w:r>
      <w:r w:rsidR="004C17DF">
        <w:rPr>
          <w:rFonts w:ascii="Arial" w:hAnsi="Arial" w:cs="Arial"/>
          <w:sz w:val="24"/>
          <w:szCs w:val="24"/>
        </w:rPr>
        <w:t xml:space="preserve">aak in </w:t>
      </w:r>
      <w:r>
        <w:rPr>
          <w:rFonts w:ascii="Arial" w:hAnsi="Arial" w:cs="Arial"/>
          <w:sz w:val="24"/>
          <w:szCs w:val="24"/>
        </w:rPr>
        <w:t xml:space="preserve">de </w:t>
      </w:r>
      <w:r w:rsidR="004C17DF">
        <w:rPr>
          <w:rFonts w:ascii="Arial" w:hAnsi="Arial" w:cs="Arial"/>
          <w:sz w:val="24"/>
          <w:szCs w:val="24"/>
        </w:rPr>
        <w:t>thuissituatie beschikbaar</w:t>
      </w:r>
    </w:p>
    <w:p w14:paraId="7EE864AD" w14:textId="77777777" w:rsidR="004C17DF" w:rsidRDefault="004C17DF" w:rsidP="004C17DF">
      <w:pPr>
        <w:pStyle w:val="Lijstalinea"/>
        <w:numPr>
          <w:ilvl w:val="0"/>
          <w:numId w:val="1"/>
        </w:numPr>
        <w:rPr>
          <w:rFonts w:ascii="Arial" w:hAnsi="Arial" w:cs="Arial"/>
          <w:sz w:val="24"/>
          <w:szCs w:val="24"/>
        </w:rPr>
      </w:pPr>
      <w:r>
        <w:rPr>
          <w:rFonts w:ascii="Arial" w:hAnsi="Arial" w:cs="Arial"/>
          <w:sz w:val="24"/>
          <w:szCs w:val="24"/>
        </w:rPr>
        <w:t>Er kan geen vuil meer bij de wond komen maar het werkt ook pijnverlagend doordat de vrije zenuwuiteinden goed afgedekt zijn</w:t>
      </w:r>
    </w:p>
    <w:p w14:paraId="346B4E50" w14:textId="77777777" w:rsidR="004C17DF" w:rsidRDefault="004C17DF" w:rsidP="004C17DF">
      <w:pPr>
        <w:pStyle w:val="Lijstalinea"/>
        <w:numPr>
          <w:ilvl w:val="0"/>
          <w:numId w:val="1"/>
        </w:numPr>
        <w:rPr>
          <w:rFonts w:ascii="Arial" w:hAnsi="Arial" w:cs="Arial"/>
          <w:sz w:val="24"/>
          <w:szCs w:val="24"/>
        </w:rPr>
      </w:pPr>
      <w:r>
        <w:rPr>
          <w:rFonts w:ascii="Arial" w:hAnsi="Arial" w:cs="Arial"/>
          <w:sz w:val="24"/>
          <w:szCs w:val="24"/>
        </w:rPr>
        <w:t>Door het afdekken met folie droogt de wond minder snel uit</w:t>
      </w:r>
    </w:p>
    <w:p w14:paraId="13A82A82" w14:textId="77777777" w:rsidR="004C17DF" w:rsidRDefault="004C17DF" w:rsidP="004C17DF">
      <w:pPr>
        <w:pStyle w:val="Lijstalinea"/>
        <w:numPr>
          <w:ilvl w:val="0"/>
          <w:numId w:val="1"/>
        </w:numPr>
        <w:rPr>
          <w:rFonts w:ascii="Arial" w:hAnsi="Arial" w:cs="Arial"/>
          <w:sz w:val="24"/>
          <w:szCs w:val="24"/>
        </w:rPr>
      </w:pPr>
      <w:r>
        <w:rPr>
          <w:rFonts w:ascii="Arial" w:hAnsi="Arial" w:cs="Arial"/>
          <w:sz w:val="24"/>
          <w:szCs w:val="24"/>
        </w:rPr>
        <w:t>Gewoon verband of doek kleeft sneller aan de wond</w:t>
      </w:r>
    </w:p>
    <w:p w14:paraId="35736FBB" w14:textId="77777777" w:rsidR="004C17DF" w:rsidRDefault="004C17DF" w:rsidP="004C17DF">
      <w:pPr>
        <w:pStyle w:val="Lijstalinea"/>
        <w:numPr>
          <w:ilvl w:val="0"/>
          <w:numId w:val="1"/>
        </w:numPr>
        <w:rPr>
          <w:rFonts w:ascii="Arial" w:hAnsi="Arial" w:cs="Arial"/>
          <w:sz w:val="24"/>
          <w:szCs w:val="24"/>
        </w:rPr>
      </w:pPr>
      <w:r>
        <w:rPr>
          <w:rFonts w:ascii="Arial" w:hAnsi="Arial" w:cs="Arial"/>
          <w:sz w:val="24"/>
          <w:szCs w:val="24"/>
        </w:rPr>
        <w:t>De zorgprofessional kan een inschatting van de brandwond maken zonder de folie te verwijderen</w:t>
      </w:r>
    </w:p>
    <w:p w14:paraId="28921CBF" w14:textId="77777777" w:rsidR="004C17DF" w:rsidRDefault="004C17DF" w:rsidP="004C17DF">
      <w:pPr>
        <w:rPr>
          <w:rFonts w:ascii="Arial" w:hAnsi="Arial" w:cs="Arial"/>
          <w:sz w:val="24"/>
          <w:szCs w:val="24"/>
        </w:rPr>
      </w:pPr>
      <w:r>
        <w:rPr>
          <w:rFonts w:ascii="Arial" w:hAnsi="Arial" w:cs="Arial"/>
          <w:sz w:val="24"/>
          <w:szCs w:val="24"/>
        </w:rPr>
        <w:t>Bij grote 2</w:t>
      </w:r>
      <w:r w:rsidRPr="004C17DF">
        <w:rPr>
          <w:rFonts w:ascii="Arial" w:hAnsi="Arial" w:cs="Arial"/>
          <w:sz w:val="24"/>
          <w:szCs w:val="24"/>
          <w:vertAlign w:val="superscript"/>
        </w:rPr>
        <w:t>e</w:t>
      </w:r>
      <w:r>
        <w:rPr>
          <w:rFonts w:ascii="Arial" w:hAnsi="Arial" w:cs="Arial"/>
          <w:sz w:val="24"/>
          <w:szCs w:val="24"/>
        </w:rPr>
        <w:t xml:space="preserve"> of 3</w:t>
      </w:r>
      <w:r w:rsidRPr="004C17DF">
        <w:rPr>
          <w:rFonts w:ascii="Arial" w:hAnsi="Arial" w:cs="Arial"/>
          <w:sz w:val="24"/>
          <w:szCs w:val="24"/>
          <w:vertAlign w:val="superscript"/>
        </w:rPr>
        <w:t>e</w:t>
      </w:r>
      <w:r>
        <w:rPr>
          <w:rFonts w:ascii="Arial" w:hAnsi="Arial" w:cs="Arial"/>
          <w:sz w:val="24"/>
          <w:szCs w:val="24"/>
        </w:rPr>
        <w:t xml:space="preserve"> graads brandwonden altijd 112 bellen. </w:t>
      </w:r>
    </w:p>
    <w:p w14:paraId="08658DA1" w14:textId="708005EB" w:rsidR="004C17DF" w:rsidRPr="004C17DF" w:rsidRDefault="004C17DF" w:rsidP="004C17DF">
      <w:pPr>
        <w:rPr>
          <w:rFonts w:ascii="Arial" w:hAnsi="Arial" w:cs="Arial"/>
          <w:sz w:val="24"/>
          <w:szCs w:val="24"/>
        </w:rPr>
      </w:pPr>
      <w:r>
        <w:rPr>
          <w:rFonts w:ascii="Arial" w:hAnsi="Arial" w:cs="Arial"/>
          <w:sz w:val="24"/>
          <w:szCs w:val="24"/>
        </w:rPr>
        <w:t>Circulaire verbranding van de hals, extremiteiten</w:t>
      </w:r>
      <w:r w:rsidR="008B2383">
        <w:rPr>
          <w:rFonts w:ascii="Arial" w:hAnsi="Arial" w:cs="Arial"/>
          <w:sz w:val="24"/>
          <w:szCs w:val="24"/>
        </w:rPr>
        <w:t xml:space="preserve"> of</w:t>
      </w:r>
      <w:r>
        <w:rPr>
          <w:rFonts w:ascii="Arial" w:hAnsi="Arial" w:cs="Arial"/>
          <w:sz w:val="24"/>
          <w:szCs w:val="24"/>
        </w:rPr>
        <w:t xml:space="preserve"> romp kan circulatiebelemmering of luchtwegobstructie geven. </w:t>
      </w:r>
      <w:r w:rsidR="009F1780">
        <w:rPr>
          <w:rFonts w:ascii="Arial" w:hAnsi="Arial" w:cs="Arial"/>
          <w:sz w:val="24"/>
          <w:szCs w:val="24"/>
        </w:rPr>
        <w:br/>
      </w:r>
      <w:r>
        <w:rPr>
          <w:rFonts w:ascii="Arial" w:hAnsi="Arial" w:cs="Arial"/>
          <w:sz w:val="24"/>
          <w:szCs w:val="24"/>
        </w:rPr>
        <w:t xml:space="preserve">Bij ademhalingsproblemen mag het slachtoffer niet plat liggen. </w:t>
      </w:r>
    </w:p>
    <w:sectPr w:rsidR="004C17DF" w:rsidRPr="004C17DF" w:rsidSect="000F0387">
      <w:pgSz w:w="11906" w:h="16838"/>
      <w:pgMar w:top="1417"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022E8"/>
    <w:multiLevelType w:val="hybridMultilevel"/>
    <w:tmpl w:val="3A2C2D9A"/>
    <w:lvl w:ilvl="0" w:tplc="0726AB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C23250"/>
    <w:multiLevelType w:val="hybridMultilevel"/>
    <w:tmpl w:val="CF322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59F6"/>
    <w:rsid w:val="000F0387"/>
    <w:rsid w:val="001253A8"/>
    <w:rsid w:val="001B143E"/>
    <w:rsid w:val="001C551F"/>
    <w:rsid w:val="002607ED"/>
    <w:rsid w:val="0026155B"/>
    <w:rsid w:val="004C17DF"/>
    <w:rsid w:val="00530194"/>
    <w:rsid w:val="00575CE8"/>
    <w:rsid w:val="005859F6"/>
    <w:rsid w:val="0058780B"/>
    <w:rsid w:val="008B2383"/>
    <w:rsid w:val="008B2CF7"/>
    <w:rsid w:val="008C319A"/>
    <w:rsid w:val="009F1780"/>
    <w:rsid w:val="00BD4C23"/>
    <w:rsid w:val="00D75CC8"/>
    <w:rsid w:val="00DC4B1F"/>
    <w:rsid w:val="00E50918"/>
    <w:rsid w:val="00EE3729"/>
    <w:rsid w:val="00FC76B2"/>
    <w:rsid w:val="00FF7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CDDB"/>
  <w15:docId w15:val="{FCACAC5D-F101-4A12-81F0-8EF6E83E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253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7454"/>
    <w:rPr>
      <w:color w:val="0000FF" w:themeColor="hyperlink"/>
      <w:u w:val="single"/>
    </w:rPr>
  </w:style>
  <w:style w:type="paragraph" w:styleId="Lijstalinea">
    <w:name w:val="List Paragraph"/>
    <w:basedOn w:val="Standaard"/>
    <w:uiPriority w:val="34"/>
    <w:qFormat/>
    <w:rsid w:val="00FF7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dwondenzorg.nl/brandwonden-verzorgen/" TargetMode="External"/><Relationship Id="rId5" Type="http://schemas.openxmlformats.org/officeDocument/2006/relationships/hyperlink" Target="https://brandwondenzorg.nl/nieuwe-eerste-hulp-regels-bij-brandwond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603</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dc:creator>
  <cp:lastModifiedBy>Charlotte Verhagen</cp:lastModifiedBy>
  <cp:revision>9</cp:revision>
  <cp:lastPrinted>2019-08-12T11:52:00Z</cp:lastPrinted>
  <dcterms:created xsi:type="dcterms:W3CDTF">2019-08-26T19:34:00Z</dcterms:created>
  <dcterms:modified xsi:type="dcterms:W3CDTF">2019-09-23T21:37:00Z</dcterms:modified>
</cp:coreProperties>
</file>